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6E" w:rsidRPr="00B820F5" w:rsidRDefault="00062A6E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5A347A" w:rsidRPr="00B820F5" w:rsidRDefault="005A347A" w:rsidP="00062A6E">
      <w:pPr>
        <w:pStyle w:val="ConsPlusTitle"/>
        <w:jc w:val="right"/>
        <w:outlineLvl w:val="0"/>
        <w:rPr>
          <w:rFonts w:ascii="Times New Roman" w:hAnsi="Times New Roman" w:cs="Times New Roman"/>
          <w:b w:val="0"/>
        </w:rPr>
      </w:pPr>
    </w:p>
    <w:p w:rsidR="00062A6E" w:rsidRPr="00B820F5" w:rsidRDefault="00062A6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МУНИЦИПАЛЬНАЯ ПРОГРАММА</w:t>
      </w:r>
    </w:p>
    <w:p w:rsidR="00062A6E" w:rsidRPr="00B820F5" w:rsidRDefault="00062A6E">
      <w:pPr>
        <w:pStyle w:val="ConsPlusTitle"/>
        <w:jc w:val="center"/>
        <w:rPr>
          <w:rFonts w:ascii="Times New Roman" w:hAnsi="Times New Roman" w:cs="Times New Roman"/>
        </w:rPr>
      </w:pPr>
    </w:p>
    <w:p w:rsidR="00062A6E" w:rsidRPr="00790DD2" w:rsidRDefault="00963C2F" w:rsidP="00963C2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90DD2">
        <w:rPr>
          <w:rFonts w:ascii="Times New Roman" w:hAnsi="Times New Roman" w:cs="Times New Roman"/>
          <w:sz w:val="28"/>
          <w:szCs w:val="28"/>
        </w:rPr>
        <w:t>«</w:t>
      </w:r>
      <w:r w:rsidR="00790DD2"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="00790DD2"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790DD2"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90DD2">
        <w:rPr>
          <w:rFonts w:ascii="Times New Roman" w:hAnsi="Times New Roman" w:cs="Times New Roman"/>
          <w:sz w:val="28"/>
          <w:szCs w:val="28"/>
        </w:rPr>
        <w:t>»</w:t>
      </w:r>
    </w:p>
    <w:p w:rsidR="00062A6E" w:rsidRPr="00B820F5" w:rsidRDefault="00062A6E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B820F5" w:rsidRDefault="00062A6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062A6E" w:rsidRPr="00B820F5" w:rsidRDefault="00963C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муниципальной</w:t>
      </w:r>
      <w:r w:rsidR="00062A6E" w:rsidRPr="00B820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062A6E" w:rsidRPr="00B820F5" w:rsidRDefault="00790DD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790DD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</w:t>
      </w:r>
      <w:proofErr w:type="spellStart"/>
      <w:r w:rsidRPr="00790DD2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790DD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3C2F" w:rsidRPr="00B820F5">
        <w:rPr>
          <w:rFonts w:ascii="Times New Roman" w:hAnsi="Times New Roman" w:cs="Times New Roman"/>
        </w:rPr>
        <w:t>»</w:t>
      </w: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790DD2" w:rsidRDefault="00790DD2" w:rsidP="00C27633">
      <w:pPr>
        <w:pStyle w:val="ConsPlusNormal"/>
        <w:jc w:val="right"/>
        <w:rPr>
          <w:rFonts w:ascii="Times New Roman" w:hAnsi="Times New Roman" w:cs="Times New Roman"/>
        </w:rPr>
      </w:pPr>
    </w:p>
    <w:p w:rsidR="00C27633" w:rsidRPr="00B820F5" w:rsidRDefault="00C27633" w:rsidP="00C27633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8C27D7" w:rsidRPr="00B820F5" w:rsidTr="00E610C5">
        <w:tc>
          <w:tcPr>
            <w:tcW w:w="1686" w:type="pct"/>
          </w:tcPr>
          <w:p w:rsidR="008C27D7" w:rsidRPr="00B820F5" w:rsidRDefault="008C27D7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314" w:type="pct"/>
          </w:tcPr>
          <w:p w:rsidR="008C27D7" w:rsidRPr="008C27D7" w:rsidRDefault="008C27D7" w:rsidP="008C27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муниципальными финансами </w:t>
            </w:r>
            <w:proofErr w:type="spellStart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8C27D7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  <w:p w:rsidR="008C27D7" w:rsidRPr="00790DD2" w:rsidRDefault="008C27D7" w:rsidP="008C27D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90DD2" w:rsidP="00C45DC1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C45DC1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  <w:r w:rsidR="000D3084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D3084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Брянской области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C45DC1" w:rsidP="000D3084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Администрация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90DD2" w:rsidRPr="00790DD2" w:rsidRDefault="008C27D7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90DD2"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сфере муниципальных финансов;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Межбюджетные отношения с муниципальны</w:t>
            </w:r>
            <w:r w:rsidR="00B9537B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и образованиями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долгосрочной сбалансированности и устойчивости бюджетной системы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790DD2" w:rsidRPr="00790DD2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7347E0" w:rsidRPr="00B820F5" w:rsidRDefault="00790DD2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повышение прозрачности бюджетной системы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района;</w:t>
            </w:r>
          </w:p>
          <w:p w:rsidR="00E7645D" w:rsidRPr="00E7645D" w:rsidRDefault="00E7645D" w:rsidP="00E764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0D3084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роки реализации муниципальной программы</w:t>
            </w:r>
          </w:p>
        </w:tc>
        <w:tc>
          <w:tcPr>
            <w:tcW w:w="3314" w:type="pct"/>
          </w:tcPr>
          <w:p w:rsidR="000D3084" w:rsidRPr="000D3084" w:rsidRDefault="000D3084" w:rsidP="000D3084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bCs/>
                <w:kern w:val="2"/>
                <w:sz w:val="28"/>
                <w:szCs w:val="28"/>
                <w:lang w:eastAsia="zh-CN" w:bidi="hi-IN"/>
              </w:rPr>
            </w:pPr>
            <w:r w:rsidRPr="000D3084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 этап: 2019 – 2024 годы</w:t>
            </w:r>
          </w:p>
          <w:p w:rsidR="007347E0" w:rsidRPr="00B820F5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3084">
              <w:rPr>
                <w:rFonts w:ascii="Times New Roman" w:eastAsiaTheme="minorEastAsia" w:hAnsi="Times New Roman" w:cs="Times New Roman"/>
                <w:b w:val="0"/>
                <w:bCs/>
                <w:sz w:val="28"/>
                <w:szCs w:val="28"/>
                <w:lang w:eastAsia="en-US"/>
              </w:rPr>
              <w:t>2 этап: 2025 – 2030 годы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</w:t>
            </w:r>
            <w:r w:rsid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средств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муниципальной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</w:t>
            </w:r>
          </w:p>
        </w:tc>
        <w:tc>
          <w:tcPr>
            <w:tcW w:w="3314" w:type="pct"/>
          </w:tcPr>
          <w:p w:rsidR="007347E0" w:rsidRDefault="000D3084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бщий объем средств, предусмотренн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ых на реализацию муниципальной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программы, –</w:t>
            </w:r>
            <w:r w:rsid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170 667 631,54 рубль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                         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="009E3FCF">
              <w:rPr>
                <w:rFonts w:ascii="Times New Roman" w:hAnsi="Times New Roman" w:cs="Times New Roman"/>
                <w:b w:val="0"/>
                <w:sz w:val="24"/>
                <w:szCs w:val="24"/>
              </w:rPr>
              <w:t>2019 год – 20 882 310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>,00 рублей;</w:t>
            </w:r>
          </w:p>
          <w:p w:rsidR="008C27D7" w:rsidRDefault="00A51501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28 585 655,44</w:t>
            </w:r>
            <w:r w:rsidR="008C27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8C27D7" w:rsidRDefault="009E3FCF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2021 год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51501">
              <w:rPr>
                <w:rFonts w:ascii="Times New Roman" w:hAnsi="Times New Roman" w:cs="Times New Roman"/>
                <w:b w:val="0"/>
                <w:sz w:val="24"/>
                <w:szCs w:val="24"/>
              </w:rPr>
              <w:t>17 996 602,00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51501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рубля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2022 год – </w:t>
            </w:r>
            <w:r w:rsid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18 566 370,55</w:t>
            </w:r>
            <w:r w:rsidR="009E08D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год-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0234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17 692 987,00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рублей;</w:t>
            </w:r>
          </w:p>
          <w:p w:rsidR="00F46A8B" w:rsidRDefault="00F46A8B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-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0234D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234D0">
              <w:rPr>
                <w:rFonts w:ascii="Times New Roman" w:hAnsi="Times New Roman" w:cs="Times New Roman"/>
                <w:b w:val="0"/>
                <w:sz w:val="24"/>
                <w:szCs w:val="24"/>
              </w:rPr>
              <w:t>9 542 097,93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902F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 w:rsidR="009F5CA8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9F5CA8" w:rsidRDefault="009F5CA8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-    </w:t>
            </w:r>
            <w:r w:rsidR="000234D0">
              <w:rPr>
                <w:rFonts w:ascii="Times New Roman" w:hAnsi="Times New Roman" w:cs="Times New Roman"/>
                <w:b w:val="0"/>
                <w:sz w:val="24"/>
                <w:szCs w:val="24"/>
              </w:rPr>
              <w:t>9 566 934,77 рубля</w:t>
            </w:r>
            <w:r w:rsid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0D3084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  9 566 934,77 рубля;</w:t>
            </w:r>
          </w:p>
          <w:p w:rsidR="000D3084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2027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  9 566 934,77 рубля;</w:t>
            </w:r>
          </w:p>
          <w:p w:rsidR="000D3084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  9 566 934,77 рубля;</w:t>
            </w:r>
          </w:p>
          <w:p w:rsidR="000D3084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2029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  9 566 934,77 рубля;</w:t>
            </w:r>
          </w:p>
          <w:p w:rsidR="00F46A8B" w:rsidRPr="00B820F5" w:rsidRDefault="000D3084" w:rsidP="000D3084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2030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  9 566 934,77 рубля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8C27D7" w:rsidP="00E7645D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результативности и эффективности реализации муниципальной 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DD05CC" w:rsidRDefault="00DD05CC" w:rsidP="00DD05C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D05CC" w:rsidRPr="00B820F5" w:rsidRDefault="00DD05CC" w:rsidP="00DD05C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DD05CC" w:rsidRDefault="00DD05CC" w:rsidP="002E3F10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</w:rPr>
        <w:t>«</w:t>
      </w:r>
      <w:r w:rsidR="00937345" w:rsidRPr="00790DD2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937345">
        <w:rPr>
          <w:rFonts w:ascii="Times New Roman" w:hAnsi="Times New Roman" w:cs="Times New Roman"/>
          <w:sz w:val="24"/>
          <w:szCs w:val="24"/>
        </w:rPr>
        <w:t>в сфере муниципальных финансов</w:t>
      </w:r>
      <w:r w:rsidRPr="00B820F5">
        <w:rPr>
          <w:rFonts w:ascii="Times New Roman" w:hAnsi="Times New Roman" w:cs="Times New Roman"/>
        </w:rPr>
        <w:t>»</w:t>
      </w:r>
    </w:p>
    <w:p w:rsidR="00DD05CC" w:rsidRDefault="00DD05CC" w:rsidP="00DD05CC">
      <w:pPr>
        <w:pStyle w:val="ConsPlusNormal"/>
        <w:jc w:val="right"/>
        <w:rPr>
          <w:rFonts w:ascii="Times New Roman" w:hAnsi="Times New Roman" w:cs="Times New Roman"/>
        </w:rPr>
      </w:pPr>
    </w:p>
    <w:p w:rsidR="00DD05CC" w:rsidRPr="00B820F5" w:rsidRDefault="00DD05CC" w:rsidP="00DD05CC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DD05CC" w:rsidRPr="00B820F5" w:rsidTr="001F5949">
        <w:tc>
          <w:tcPr>
            <w:tcW w:w="1686" w:type="pct"/>
          </w:tcPr>
          <w:p w:rsidR="00DD05CC" w:rsidRPr="00B820F5" w:rsidRDefault="00DD05CC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3314" w:type="pct"/>
          </w:tcPr>
          <w:p w:rsidR="00DD05CC" w:rsidRPr="00790DD2" w:rsidRDefault="00DD05CC" w:rsidP="00DD05C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DD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сфере муниципальных финансов</w:t>
            </w: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93734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B820F5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Финансовое управление администрации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 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B820F5" w:rsidRDefault="00DD05CC" w:rsidP="001F594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отсутствуют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93734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790DD2" w:rsidRDefault="00DD05CC" w:rsidP="001F594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оптимизации и повышения эффективности расходов районного бюджета;</w:t>
            </w:r>
          </w:p>
          <w:p w:rsidR="00DD05CC" w:rsidRPr="00B820F5" w:rsidRDefault="00DD05CC" w:rsidP="001F594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2E3F10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под</w:t>
            </w:r>
            <w:r w:rsidR="00DD05CC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E7645D" w:rsidRDefault="00DD05CC" w:rsidP="001F594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внедрение современных методов и технологий управления муниципальными финансами;</w:t>
            </w:r>
          </w:p>
          <w:p w:rsidR="00DD05CC" w:rsidRPr="00B820F5" w:rsidRDefault="00DD05CC" w:rsidP="00937345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повышение прозрачности бюдж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етной системы </w:t>
            </w:r>
            <w:proofErr w:type="spellStart"/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роки реализации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0D3084" w:rsidRDefault="00DD05CC" w:rsidP="001F594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bCs/>
                <w:kern w:val="2"/>
                <w:sz w:val="28"/>
                <w:szCs w:val="28"/>
                <w:lang w:eastAsia="zh-CN" w:bidi="hi-IN"/>
              </w:rPr>
            </w:pPr>
            <w:r w:rsidRPr="000D3084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 этап: 2019 – 2024 годы</w:t>
            </w:r>
          </w:p>
          <w:p w:rsidR="00DD05CC" w:rsidRPr="00B820F5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3084">
              <w:rPr>
                <w:rFonts w:ascii="Times New Roman" w:eastAsiaTheme="minorEastAsia" w:hAnsi="Times New Roman" w:cs="Times New Roman"/>
                <w:b w:val="0"/>
                <w:bCs/>
                <w:sz w:val="28"/>
                <w:szCs w:val="28"/>
                <w:lang w:eastAsia="en-US"/>
              </w:rPr>
              <w:t>2 этап: 2025 – 2030 годы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средств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D4270A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бщий объем средств, предусмотренн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ых на реали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зацию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программы, –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EF4988">
              <w:rPr>
                <w:rFonts w:ascii="Times New Roman" w:hAnsi="Times New Roman" w:cs="Times New Roman"/>
                <w:b w:val="0"/>
                <w:sz w:val="24"/>
                <w:szCs w:val="24"/>
              </w:rPr>
              <w:t>104 245 836,54 рублей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                         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2019 год – </w:t>
            </w:r>
            <w:r w:rsid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7 312 355,00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DD05CC" w:rsidRPr="00D4270A" w:rsidRDefault="00D4270A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 год – 19 141 155,44</w:t>
            </w:r>
            <w:r w:rsidR="00DD05CC"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DD05CC" w:rsidRPr="00D4270A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2021 год – </w:t>
            </w:r>
            <w:r w:rsid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7 863 202,00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рубля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DD05CC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2022 год – </w:t>
            </w:r>
            <w:r w:rsid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8 427 530,55 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8 214 187,00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- 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7 591 197,93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рублей;</w:t>
            </w:r>
          </w:p>
          <w:p w:rsidR="00DD05CC" w:rsidRPr="00D67042" w:rsidRDefault="00937345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-   7 616 034,77 </w:t>
            </w:r>
            <w:r w:rsidR="00DD05CC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рубля;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2026 год - 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7 616 034,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77 рубля;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2027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- 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7 616 034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,77 рубля;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2028 год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7 616 034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,77 рубля;</w:t>
            </w:r>
          </w:p>
          <w:p w:rsidR="00DD05CC" w:rsidRPr="00D67042" w:rsidRDefault="00DD05CC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2029 год - 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7 616 034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,77 рубля;</w:t>
            </w:r>
          </w:p>
          <w:p w:rsidR="00DD05CC" w:rsidRPr="00B820F5" w:rsidRDefault="00DD05CC" w:rsidP="0093734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2030 год</w:t>
            </w:r>
            <w:r w:rsidR="00D4270A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7 616 034</w:t>
            </w:r>
            <w:r w:rsidR="00937345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,77 рубля.</w:t>
            </w:r>
          </w:p>
        </w:tc>
      </w:tr>
      <w:tr w:rsidR="00DD05CC" w:rsidRPr="00B820F5" w:rsidTr="001F5949">
        <w:tc>
          <w:tcPr>
            <w:tcW w:w="1686" w:type="pct"/>
          </w:tcPr>
          <w:p w:rsidR="00DD05CC" w:rsidRPr="00B820F5" w:rsidRDefault="00DD05CC" w:rsidP="0093734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Ожидаемые результаты реализации 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DD05CC" w:rsidRPr="00B820F5" w:rsidRDefault="00DD05CC" w:rsidP="00937345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Показатели результативности и эффективности реализации </w:t>
            </w:r>
            <w:r w:rsidR="0093734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937345" w:rsidRDefault="00937345" w:rsidP="00DD05C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F4988" w:rsidRPr="00B820F5" w:rsidRDefault="00EF4988" w:rsidP="00EF498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>ПАСПОРТ</w:t>
      </w:r>
    </w:p>
    <w:p w:rsidR="00EF4988" w:rsidRDefault="00EF4988" w:rsidP="00EF4988">
      <w:pPr>
        <w:pStyle w:val="ConsPlusTitle"/>
        <w:jc w:val="both"/>
        <w:rPr>
          <w:rFonts w:ascii="Times New Roman" w:hAnsi="Times New Roman" w:cs="Times New Roman"/>
        </w:rPr>
      </w:pPr>
      <w:r w:rsidRPr="00EF4988">
        <w:rPr>
          <w:rFonts w:ascii="Times New Roman" w:hAnsi="Times New Roman" w:cs="Times New Roman"/>
          <w:b w:val="0"/>
          <w:sz w:val="24"/>
          <w:szCs w:val="24"/>
        </w:rPr>
        <w:t xml:space="preserve">подпрограммы </w:t>
      </w:r>
      <w:r w:rsidRPr="00EF4988">
        <w:rPr>
          <w:rFonts w:ascii="Times New Roman" w:hAnsi="Times New Roman" w:cs="Times New Roman"/>
          <w:b w:val="0"/>
        </w:rPr>
        <w:t>«</w:t>
      </w:r>
      <w:r w:rsidRPr="00790DD2">
        <w:rPr>
          <w:rFonts w:ascii="Times New Roman" w:hAnsi="Times New Roman" w:cs="Times New Roman"/>
          <w:b w:val="0"/>
          <w:sz w:val="24"/>
          <w:szCs w:val="24"/>
        </w:rPr>
        <w:t>Межбюджетные отношения с муниципальны</w:t>
      </w:r>
      <w:r>
        <w:rPr>
          <w:rFonts w:ascii="Times New Roman" w:hAnsi="Times New Roman" w:cs="Times New Roman"/>
          <w:b w:val="0"/>
          <w:sz w:val="24"/>
          <w:szCs w:val="24"/>
        </w:rPr>
        <w:t>ми образованиями</w:t>
      </w:r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EF4988" w:rsidRDefault="00EF4988" w:rsidP="00EF4988">
      <w:pPr>
        <w:pStyle w:val="ConsPlusNormal"/>
        <w:jc w:val="right"/>
        <w:rPr>
          <w:rFonts w:ascii="Times New Roman" w:hAnsi="Times New Roman" w:cs="Times New Roman"/>
        </w:rPr>
      </w:pPr>
    </w:p>
    <w:p w:rsidR="00EF4988" w:rsidRPr="00B820F5" w:rsidRDefault="00EF4988" w:rsidP="00EF4988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3"/>
      </w:tblGrid>
      <w:tr w:rsidR="00EF4988" w:rsidRPr="00B820F5" w:rsidTr="001F5949">
        <w:tc>
          <w:tcPr>
            <w:tcW w:w="1686" w:type="pct"/>
          </w:tcPr>
          <w:p w:rsidR="00EF4988" w:rsidRPr="00B820F5" w:rsidRDefault="00EF4988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3314" w:type="pct"/>
          </w:tcPr>
          <w:p w:rsidR="00EF4988" w:rsidRPr="00790DD2" w:rsidRDefault="00EF4988" w:rsidP="00EF498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0DD2">
              <w:rPr>
                <w:rFonts w:ascii="Times New Roman" w:hAnsi="Times New Roman" w:cs="Times New Roman"/>
                <w:sz w:val="24"/>
                <w:szCs w:val="24"/>
              </w:rPr>
              <w:t>Межбюджетные отношения с 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образованиями</w:t>
            </w:r>
            <w:r w:rsidRPr="008C27D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Финансовое управление администрации </w:t>
            </w:r>
            <w:proofErr w:type="spellStart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 Брянской области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B820F5" w:rsidRDefault="00EF4988" w:rsidP="001F594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отсутствуют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Цели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B820F5" w:rsidRDefault="00EF4988" w:rsidP="00EF498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0DD2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Обеспечение долгосрочной сбалансированности и устойчивости бюдж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етной системы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района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Задачи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E7645D" w:rsidRDefault="00EF4988" w:rsidP="001F5949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балансированное управление расходами районного бюджета;</w:t>
            </w:r>
          </w:p>
          <w:p w:rsidR="00EF4988" w:rsidRPr="00B820F5" w:rsidRDefault="00EF4988" w:rsidP="00EF498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выравнивание бюджетной обеспеченности муниципальных образований и поддержка мер по обеспечению сбалансированности местных бюджетов в </w:t>
            </w:r>
            <w:proofErr w:type="spellStart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Почепском</w:t>
            </w:r>
            <w:proofErr w:type="spellEnd"/>
            <w:r w:rsidRPr="00E7645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роки реализации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0D3084" w:rsidRDefault="00EF4988" w:rsidP="001F5949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NSimSun" w:hAnsi="Times New Roman" w:cs="Times New Roman"/>
                <w:bCs/>
                <w:kern w:val="2"/>
                <w:sz w:val="28"/>
                <w:szCs w:val="28"/>
                <w:lang w:eastAsia="zh-CN" w:bidi="hi-IN"/>
              </w:rPr>
            </w:pPr>
            <w:r w:rsidRPr="000D3084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 этап: 2019 – 2024 годы</w:t>
            </w:r>
          </w:p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3084">
              <w:rPr>
                <w:rFonts w:ascii="Times New Roman" w:eastAsiaTheme="minorEastAsia" w:hAnsi="Times New Roman" w:cs="Times New Roman"/>
                <w:b w:val="0"/>
                <w:bCs/>
                <w:sz w:val="28"/>
                <w:szCs w:val="28"/>
                <w:lang w:eastAsia="en-US"/>
              </w:rPr>
              <w:t>2 этап: 2025 – 2030 годы</w:t>
            </w:r>
          </w:p>
        </w:tc>
      </w:tr>
      <w:tr w:rsidR="00EF4988" w:rsidRPr="00B820F5" w:rsidTr="00F11BCF">
        <w:trPr>
          <w:trHeight w:val="4127"/>
        </w:trPr>
        <w:tc>
          <w:tcPr>
            <w:tcW w:w="1686" w:type="pct"/>
          </w:tcPr>
          <w:p w:rsidR="00EF4988" w:rsidRPr="00B820F5" w:rsidRDefault="00EF4988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средств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реализацию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D4270A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бщий объем средств, предусмотренн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ых на реализацию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программы, 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>66 421 795,00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рублей,                           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  <w:r w:rsidRPr="000D308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2019 год –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13 569 955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,00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EF4988" w:rsidRPr="00D4270A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2020 год –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9 444 500,00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EF4988" w:rsidRPr="00D4270A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>2021 год –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10 133 400,00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EF4988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2022 год –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10 138 840,00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4270A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EF4988" w:rsidRPr="00D67042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 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9 478 800,00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EF4988" w:rsidRPr="00D67042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-  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1 950 900,00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EF4988" w:rsidRPr="00D67042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-  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1 950 900,00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2E3F10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2026 год - 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 w:rsidRP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1 950 900,00  рублей;</w:t>
            </w:r>
          </w:p>
          <w:p w:rsidR="002E3F10" w:rsidRPr="00D67042" w:rsidRDefault="00EF4988" w:rsidP="002E3F1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год - 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1 950 900,00</w:t>
            </w:r>
            <w:r w:rsidR="002E3F10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  <w:r w:rsidR="002E3F10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>;</w:t>
            </w:r>
          </w:p>
          <w:p w:rsidR="002E3F10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2028 год - 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 w:rsidRP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1 950 900,00  рублей;</w:t>
            </w:r>
          </w:p>
          <w:p w:rsidR="00EF4988" w:rsidRPr="00D67042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2029 год - 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 w:rsidRP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1 950 900,00  рублей;</w:t>
            </w:r>
          </w:p>
          <w:p w:rsidR="00EF4988" w:rsidRPr="00B820F5" w:rsidRDefault="00EF4988" w:rsidP="00F11BC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2030 год -  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>1 950 900,00</w:t>
            </w:r>
            <w:r w:rsidR="002E3F10" w:rsidRPr="00D6704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E3F1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</w:t>
            </w:r>
            <w:r w:rsidR="00F11BCF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EF4988" w:rsidRPr="00B820F5" w:rsidTr="001F5949">
        <w:tc>
          <w:tcPr>
            <w:tcW w:w="1686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EF4988" w:rsidRPr="00B820F5" w:rsidRDefault="00EF4988" w:rsidP="001F59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Показатели результативности и эффективности реализации подпрограммы приведены в приложении 1 к муниципальной про</w:t>
            </w:r>
            <w:r w:rsidRPr="00F86508">
              <w:rPr>
                <w:rFonts w:ascii="Times New Roman" w:hAnsi="Times New Roman" w:cs="Times New Roman"/>
                <w:b w:val="0"/>
                <w:sz w:val="24"/>
                <w:szCs w:val="24"/>
              </w:rPr>
              <w:t>грамме</w:t>
            </w:r>
          </w:p>
        </w:tc>
      </w:tr>
    </w:tbl>
    <w:p w:rsidR="00790DD2" w:rsidRDefault="00790DD2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1. Характеристика текущего состояния системы управления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Эффективное управление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является важным условием для повышения уровня и качества жизни населения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устойчивого экономического роста, модернизации экономики и социальной сферы.</w:t>
      </w:r>
    </w:p>
    <w:p w:rsidR="000C5F83" w:rsidRPr="000C5F83" w:rsidRDefault="000C5F83" w:rsidP="000C5F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состояние и развитие сис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управления муниципальными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финансами </w:t>
      </w:r>
      <w:proofErr w:type="spellStart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проведением ответственной и прозрачной бюджетной политики в полном соответствии с требованиями бюджетного законодательства, направленной на эффективное использование бюджетных средств в рамках поставленных приоритетных задач государственно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политики на федеральном,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областном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местном 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уровнях, обеспечение устойчивости и </w:t>
      </w:r>
      <w:r w:rsidR="00594A3B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сбалансированности местного</w:t>
      </w: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в среднесрочной перспективе.</w:t>
      </w:r>
      <w:proofErr w:type="gramEnd"/>
    </w:p>
    <w:p w:rsidR="000C5F83" w:rsidRDefault="000C5F83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F8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последние годы значительно повысилось качество управления муниципальными финансами, обеспечена сбалансированность и повысилась устойчивость местных бюджетов.</w:t>
      </w:r>
    </w:p>
    <w:p w:rsidR="007D1046" w:rsidRPr="007D1046" w:rsidRDefault="004349C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2C731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</w:t>
      </w:r>
      <w:r w:rsidR="00F11BCF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в сфере управления муниципальными финансами </w:t>
      </w:r>
      <w:proofErr w:type="spellStart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7D1046"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были достигнуты определенные позитивные изменения.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проведенных преобразований стало формирование целостной системы управления муниципальными финансами </w:t>
      </w:r>
      <w:proofErr w:type="spellStart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путем: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объема муниципального внутреннего долга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бюджетного планирования исходя из принципа безусловного исполнения действующих обязательств, оценки объемов принимаемых обязательств с учетом ресурсных возможностей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инвентаризации социальных и публичных нормативных обязательств;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просроченной кредиторской задолженности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сокращения дефицита районного бюджета;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расширения горизонта финансового планирования: переход от годового к среднесрочному финансовому планированию, в том числе утверждению районного  бюджета на очередной финансовый год и на плановый период по принципу "скользящей трехлетки";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поэтапного внедрения инструментов бюджетирования, ориентированного на результаты (докладов о результатах и основных направлениях деятельности, долгосрочных целевых программ, обоснований бюджетных ассигнований, муниципальных заданий);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нормативной базы развития новых форм финансового обеспечения муниципальных услуг;</w:t>
      </w:r>
    </w:p>
    <w:p w:rsidR="007D1046" w:rsidRP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системы мониторинга качества финансового менеджмента, осуществляемого главными распорядителями средств районного бюджета и муниципальными образованиями;</w:t>
      </w:r>
    </w:p>
    <w:p w:rsidR="007D1046" w:rsidRDefault="007D1046" w:rsidP="007D10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04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формализованных методик распределения межбюджетных трансфертов бюджетам городских и сельских поселений.</w:t>
      </w:r>
    </w:p>
    <w:p w:rsidR="00BE19F3" w:rsidRDefault="00BE19F3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по программно-целевому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методу. Доля расходов районного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бюджета в рамках муниципальных 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 составила 99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>,7%.</w:t>
      </w:r>
    </w:p>
    <w:p w:rsidR="009E54CB" w:rsidRPr="009E54CB" w:rsidRDefault="009E54CB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исполняются социальные обязательства бюджета с учетом ежегодной индексации на уровень инфляции, обеспечивается своевременная выплата заработной платы работникам бюджетной сферы, выполнение целевых показателей по оплате труда в рамках реализации «майских» указов Президента России.</w:t>
      </w:r>
    </w:p>
    <w:p w:rsidR="009E54CB" w:rsidRDefault="00F11BCF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2021</w:t>
      </w:r>
      <w:r w:rsidR="002C7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7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районный бюджет </w:t>
      </w:r>
      <w:r w:rsid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исполнился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профицитом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16,2</w:t>
      </w:r>
      <w:r w:rsid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</w:t>
      </w:r>
      <w:r w:rsidR="009E54CB" w:rsidRPr="009E54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3841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841" w:rsidRPr="009E54CB" w:rsidRDefault="00333841" w:rsidP="009E54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оздоровления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бюджетной политики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ориентированной на создание условий для эффектив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управления муниципальными финансами района</w:t>
      </w:r>
      <w:r w:rsidRPr="00333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районе на протяжении ряда лет разрабатывается </w:t>
      </w:r>
      <w:r w:rsidR="00B144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мероприятий </w:t>
      </w:r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повышению поступлений налоговых и неналоговых доходов, эффективности бюджетных расходов, сокращению просроченной кредиторской задолженности консолидированного бюджета </w:t>
      </w:r>
      <w:proofErr w:type="spellStart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003D58" w:rsidRP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(бюджета городского округа), а также отмене установленных местной администрацией расходных обязательств, не связанных с решением вопросов, отнесенных Конституцией Российской Федерации, федеральными законами, законами Брянской области к полномочиям органов местного самоуправления</w:t>
      </w:r>
      <w:r w:rsidR="00003D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94A3B" w:rsidRDefault="00594A3B" w:rsidP="00CC76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EFA" w:rsidRDefault="00A26EFA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2.</w:t>
      </w:r>
      <w:r w:rsidRPr="00B820F5">
        <w:rPr>
          <w:rFonts w:ascii="Times New Roman" w:hAnsi="Times New Roman" w:cs="Times New Roman"/>
          <w:sz w:val="24"/>
          <w:szCs w:val="24"/>
        </w:rPr>
        <w:t xml:space="preserve"> </w:t>
      </w:r>
      <w:r w:rsidR="003B23E1" w:rsidRPr="00B820F5">
        <w:rPr>
          <w:rFonts w:ascii="Times New Roman" w:hAnsi="Times New Roman" w:cs="Times New Roman"/>
          <w:sz w:val="24"/>
          <w:szCs w:val="24"/>
        </w:rPr>
        <w:t>Цели и задачи муниципальной программы.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Стратегическая цель реализации муниципальной политики в сфере управления муниципальными финансами состоит в повышении уровня и качества жизни населения.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указанной цели необходимо создание механизмов, направленных на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более тесной увязки стратегического и бюджетного планирования и целеполагания бюджетных расходов с мониторингом достижения заявленных целей социально-экономического развития;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повышения эффективности деятельности публично-правовых образований по обеспечению оказания муниципальных услуг;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механизмов стимулирования участников бюджетного процесса к повышению эффективности бюджетных расходов и проведению структурных реформ;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прозрачности и подотчетности деятельности органов местного самоуправления, в том числе за счет внедрения требований к публичности показателей их деятельности.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 муниципальной программы являются: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долгосрочной сбалансированности и устойчивости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условий для оптимизации и повышения эффективности расходов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эффективного выполнения полномочий органов местного самоуправления.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поставленных целей в рамках реализации муниципальной программы планируется решение следующих основных задач: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сбалансированное управление расходами районного бюджета;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современных методов и технологий управления муниципальными финансами;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прозрачности бюджетной системы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выравнивание бюджетной обеспеченности муниципальных образований и поддержка мер по обеспечению сбалансированности бюджетов городских и  сельских поселений в </w:t>
      </w:r>
      <w:proofErr w:type="spellStart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Почепском</w:t>
      </w:r>
      <w:proofErr w:type="spellEnd"/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 в рамках содействия органам местного самоуправления в осуществлении реализации полномочий по решению вопросов местного значения.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муниципальной программы  осуществляется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следующими основными документами: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ослание Президента Российской Федерации Федеральному Собранию Российской Федерации;</w:t>
      </w:r>
    </w:p>
    <w:p w:rsidR="009043A9" w:rsidRPr="009043A9" w:rsidRDefault="003E2A57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направления бюджетной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налоговой</w:t>
      </w:r>
      <w:r w:rsidR="009043A9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Российской Федерации;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бюджетной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налоговой политики Брянской области;</w:t>
      </w:r>
    </w:p>
    <w:p w:rsidR="009043A9" w:rsidRPr="009043A9" w:rsidRDefault="009043A9" w:rsidP="009043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тной</w:t>
      </w:r>
      <w:r w:rsidR="003E2A57"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9043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овой политики </w:t>
      </w:r>
      <w:proofErr w:type="spellStart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="003E2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9043A9" w:rsidRDefault="009043A9" w:rsidP="009043A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3C4B" w:rsidRDefault="00E03C4B" w:rsidP="001A2E09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3. Сроки</w:t>
      </w:r>
      <w:r w:rsidRPr="00B820F5">
        <w:rPr>
          <w:rFonts w:ascii="Times New Roman" w:hAnsi="Times New Roman" w:cs="Times New Roman"/>
          <w:sz w:val="24"/>
          <w:szCs w:val="24"/>
        </w:rPr>
        <w:t xml:space="preserve"> реализации муниципальной про</w:t>
      </w:r>
      <w:r w:rsidR="00A532FD" w:rsidRPr="00B820F5">
        <w:rPr>
          <w:rFonts w:ascii="Times New Roman" w:hAnsi="Times New Roman" w:cs="Times New Roman"/>
          <w:sz w:val="24"/>
          <w:szCs w:val="24"/>
        </w:rPr>
        <w:t>г</w:t>
      </w:r>
      <w:r w:rsidRPr="00B820F5">
        <w:rPr>
          <w:rFonts w:ascii="Times New Roman" w:hAnsi="Times New Roman" w:cs="Times New Roman"/>
          <w:sz w:val="24"/>
          <w:szCs w:val="24"/>
        </w:rPr>
        <w:t>раммы.</w:t>
      </w:r>
    </w:p>
    <w:p w:rsidR="001A2E09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2E09" w:rsidRPr="001A2E09" w:rsidRDefault="001A2E09" w:rsidP="00F11B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E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муниципальной</w:t>
      </w:r>
      <w:r w:rsidR="004349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</w:t>
      </w:r>
      <w:r w:rsidR="00DB03A7">
        <w:rPr>
          <w:rFonts w:ascii="Times New Roman" w:eastAsia="Times New Roman" w:hAnsi="Times New Roman" w:cs="Times New Roman"/>
          <w:sz w:val="24"/>
          <w:szCs w:val="24"/>
          <w:lang w:eastAsia="ru-RU"/>
        </w:rPr>
        <w:t>ммы осуществляется в</w:t>
      </w:r>
      <w:r w:rsidR="00F11B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этапа: </w:t>
      </w:r>
      <w:r w:rsidR="00F11BCF" w:rsidRPr="00F11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этап: 2019 – 2024 годы</w:t>
      </w:r>
      <w:r w:rsidR="00F11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F11BCF" w:rsidRPr="00F11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 этап: 2025 – 2030 годы</w:t>
      </w:r>
      <w:r w:rsidR="00F11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A2E09" w:rsidRPr="00B820F5" w:rsidRDefault="001A2E09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32FD" w:rsidRDefault="00A532FD" w:rsidP="00A90C1B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4. Ресурсное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обеспечение реализации муниципальной программы.</w:t>
      </w:r>
    </w:p>
    <w:p w:rsidR="004349C6" w:rsidRDefault="004349C6" w:rsidP="004349C6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11BCF" w:rsidRPr="00F11BCF" w:rsidRDefault="00F11BCF" w:rsidP="00F11BC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муниципальной  программы, – 170 667 631,54 рубль,                           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в том числе: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2019 год – 20 882 310,00 рублей;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2020 год – 28 585 655,44 рублей;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2021 год – 17 996 602,00 рубля;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2022 год – 18 566 370,55 рублей;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2023 год-   17 692 987,00 рублей;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2024 год -    9 542 097,93 рублей;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2025 год -    9 566 934,77 рубля;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2026 год -    9 566 934,77 рубля;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2027 год -    9 566 934,77 рубля;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2028 год -    9 566 934,77 рубля;</w:t>
      </w:r>
    </w:p>
    <w:p w:rsidR="00F11BCF" w:rsidRPr="00F11BCF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2029 год -    9 566 934,77 рубля;</w:t>
      </w:r>
    </w:p>
    <w:p w:rsidR="00532BC2" w:rsidRPr="0099016B" w:rsidRDefault="00F11BCF" w:rsidP="00F11BCF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F11BCF">
        <w:rPr>
          <w:rFonts w:ascii="Times New Roman" w:hAnsi="Times New Roman" w:cs="Times New Roman"/>
          <w:sz w:val="24"/>
          <w:szCs w:val="24"/>
        </w:rPr>
        <w:t>2030 год -    9 566 934,77 рубля.</w:t>
      </w:r>
    </w:p>
    <w:p w:rsidR="00A90C1B" w:rsidRDefault="00A90C1B" w:rsidP="0099016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:rsidR="00164D8A" w:rsidRPr="00B820F5" w:rsidRDefault="00164D8A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86508">
        <w:rPr>
          <w:rFonts w:ascii="Times New Roman" w:hAnsi="Times New Roman" w:cs="Times New Roman"/>
          <w:sz w:val="24"/>
          <w:szCs w:val="24"/>
        </w:rPr>
        <w:t>5. Основные</w:t>
      </w:r>
      <w:r w:rsidRPr="00B820F5">
        <w:rPr>
          <w:rFonts w:ascii="Times New Roman" w:hAnsi="Times New Roman" w:cs="Times New Roman"/>
          <w:sz w:val="24"/>
          <w:szCs w:val="24"/>
        </w:rPr>
        <w:t xml:space="preserve"> меры правового регулирования, направленные на достижение целей и решение зада</w:t>
      </w:r>
      <w:r w:rsidR="00984F5D">
        <w:rPr>
          <w:rFonts w:ascii="Times New Roman" w:hAnsi="Times New Roman" w:cs="Times New Roman"/>
          <w:sz w:val="24"/>
          <w:szCs w:val="24"/>
        </w:rPr>
        <w:t>ч муниципальной программы</w:t>
      </w:r>
    </w:p>
    <w:p w:rsidR="00984F5D" w:rsidRDefault="00984F5D" w:rsidP="00984F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49C6" w:rsidRDefault="00322721" w:rsidP="004459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23676" w:rsidRPr="00123676">
        <w:rPr>
          <w:rFonts w:ascii="Times New Roman" w:hAnsi="Times New Roman" w:cs="Times New Roman"/>
          <w:sz w:val="24"/>
          <w:szCs w:val="24"/>
        </w:rPr>
        <w:t>Описание мер правового регулирования, направленных на достижение целей</w:t>
      </w:r>
      <w:r w:rsidR="00123676">
        <w:rPr>
          <w:rFonts w:ascii="Times New Roman" w:hAnsi="Times New Roman" w:cs="Times New Roman"/>
          <w:sz w:val="24"/>
          <w:szCs w:val="24"/>
        </w:rPr>
        <w:t xml:space="preserve"> и решение задач муниципальной </w:t>
      </w:r>
      <w:r w:rsidR="00123676" w:rsidRPr="00123676">
        <w:rPr>
          <w:rFonts w:ascii="Times New Roman" w:hAnsi="Times New Roman" w:cs="Times New Roman"/>
          <w:sz w:val="24"/>
          <w:szCs w:val="24"/>
        </w:rPr>
        <w:t xml:space="preserve"> п</w:t>
      </w:r>
      <w:r w:rsidR="00123676">
        <w:rPr>
          <w:rFonts w:ascii="Times New Roman" w:hAnsi="Times New Roman" w:cs="Times New Roman"/>
          <w:sz w:val="24"/>
          <w:szCs w:val="24"/>
        </w:rPr>
        <w:t>рогра</w:t>
      </w:r>
      <w:r w:rsidR="004349C6">
        <w:rPr>
          <w:rFonts w:ascii="Times New Roman" w:hAnsi="Times New Roman" w:cs="Times New Roman"/>
          <w:sz w:val="24"/>
          <w:szCs w:val="24"/>
        </w:rPr>
        <w:t>ммы, представлено в таблице</w:t>
      </w:r>
      <w:r w:rsidR="00123676" w:rsidRPr="00123676">
        <w:rPr>
          <w:rFonts w:ascii="Times New Roman" w:hAnsi="Times New Roman" w:cs="Times New Roman"/>
          <w:sz w:val="24"/>
          <w:szCs w:val="24"/>
        </w:rPr>
        <w:t>.</w:t>
      </w:r>
    </w:p>
    <w:p w:rsidR="004349C6" w:rsidRDefault="004349C6" w:rsidP="004349C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402"/>
        <w:gridCol w:w="2799"/>
        <w:gridCol w:w="1890"/>
        <w:gridCol w:w="24"/>
        <w:gridCol w:w="1915"/>
      </w:tblGrid>
      <w:tr w:rsidR="004349C6" w:rsidRPr="00B820F5" w:rsidTr="0094620A">
        <w:tc>
          <w:tcPr>
            <w:tcW w:w="540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2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799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15" w:type="dxa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49C6" w:rsidRPr="00B820F5" w:rsidTr="0094620A">
        <w:tc>
          <w:tcPr>
            <w:tcW w:w="9570" w:type="dxa"/>
            <w:gridSpan w:val="6"/>
            <w:vAlign w:val="center"/>
          </w:tcPr>
          <w:p w:rsidR="004349C6" w:rsidRPr="00B820F5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EF54E0" w:rsidRPr="00253A9A" w:rsidRDefault="004349C6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изменений </w:t>
            </w:r>
            <w:r w:rsidR="00EF54E0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F54E0"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районного Совета от 13.02.2017 года № 223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F54E0" w:rsidRPr="00253A9A">
              <w:rPr>
                <w:rFonts w:ascii="Times New Roman" w:hAnsi="Times New Roman" w:cs="Times New Roman"/>
                <w:sz w:val="24"/>
                <w:szCs w:val="24"/>
              </w:rPr>
              <w:t>О порядке составления, рассмотрения</w:t>
            </w:r>
          </w:p>
          <w:p w:rsidR="00EF54E0" w:rsidRPr="00253A9A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и утверждения районного бюджета, а также </w:t>
            </w:r>
            <w:proofErr w:type="gram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представления, рассмотрения и</w:t>
            </w:r>
          </w:p>
          <w:p w:rsidR="00EF54E0" w:rsidRPr="00253A9A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утверждения отчетности об исполнении</w:t>
            </w:r>
          </w:p>
          <w:p w:rsidR="004349C6" w:rsidRPr="00253A9A" w:rsidRDefault="00EF54E0" w:rsidP="00E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районного бюджета и его внешней проверки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(в редакциях от 30.03.2017 года № 236, от 14.11.2017 года № 270, от 02.08.2019 года № 462, от 07.12.2021 года № 194)</w:t>
            </w:r>
          </w:p>
        </w:tc>
        <w:tc>
          <w:tcPr>
            <w:tcW w:w="189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39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мере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vAlign w:val="center"/>
          </w:tcPr>
          <w:p w:rsidR="004349C6" w:rsidRPr="00253A9A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253A9A" w:rsidRDefault="004349C6" w:rsidP="009462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определении порядка применения бюджетной классификации в части, относящейся к бюджету </w:t>
            </w:r>
            <w:proofErr w:type="spellStart"/>
            <w:r w:rsidRPr="00253A9A">
              <w:rPr>
                <w:rFonts w:ascii="Times New Roman" w:hAnsi="Times New Roman"/>
                <w:color w:val="000000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5D4AFB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1 января 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253A9A" w:rsidRDefault="004349C6" w:rsidP="002713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Прика</w:t>
            </w:r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за финансового управления  от </w:t>
            </w:r>
            <w:r w:rsidR="00253A9A" w:rsidRPr="00253A9A">
              <w:rPr>
                <w:rFonts w:ascii="Times New Roman" w:eastAsiaTheme="minorHAnsi" w:hAnsi="Times New Roman"/>
                <w:sz w:val="24"/>
                <w:szCs w:val="24"/>
              </w:rPr>
              <w:t>29.07.2021 № 13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«Об утверждении методики планирования бюджетных ассигнований бюджета </w:t>
            </w:r>
            <w:proofErr w:type="spellStart"/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>муниципального района</w:t>
            </w:r>
            <w:r w:rsidR="00253A9A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Брянской области</w:t>
            </w:r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253A9A" w:rsidRDefault="004349C6" w:rsidP="005D4A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</w:t>
            </w:r>
            <w:r w:rsidR="005D4AFB" w:rsidRPr="00253A9A">
              <w:rPr>
                <w:rFonts w:ascii="Times New Roman" w:eastAsiaTheme="minorHAnsi" w:hAnsi="Times New Roman"/>
                <w:sz w:val="24"/>
                <w:szCs w:val="24"/>
              </w:rPr>
              <w:t>аза финансового управления от 20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5D4AFB" w:rsidRPr="00253A9A">
              <w:rPr>
                <w:rFonts w:ascii="Times New Roman" w:eastAsiaTheme="minorHAnsi" w:hAnsi="Times New Roman"/>
                <w:sz w:val="24"/>
                <w:szCs w:val="24"/>
              </w:rPr>
              <w:t>05.2021</w:t>
            </w:r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года № 1</w:t>
            </w:r>
            <w:r w:rsidR="005D4AFB" w:rsidRPr="00253A9A">
              <w:rPr>
                <w:rFonts w:ascii="Times New Roman" w:eastAsiaTheme="minorHAnsi" w:hAnsi="Times New Roman"/>
                <w:sz w:val="24"/>
                <w:szCs w:val="24"/>
              </w:rPr>
              <w:t>0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«О порядке представления реестров 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расходных обязательств муниципальных образований</w:t>
            </w:r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, входящих в состав </w:t>
            </w:r>
            <w:proofErr w:type="spellStart"/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271385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Брянской области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5D4AFB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253A9A" w:rsidRDefault="00BC7CEB" w:rsidP="00BC7C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актуализация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постановления от 23.03.2018 года №200 «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ведения реестра расходных обязательств </w:t>
            </w:r>
            <w:proofErr w:type="spellStart"/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» (в редакции от 31.05.2021 года №648)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BC7CEB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4349C6" w:rsidRPr="00253A9A" w:rsidRDefault="004349C6" w:rsidP="007F5E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актуализация Прика</w:t>
            </w:r>
            <w:r w:rsidR="007F5E59" w:rsidRPr="00253A9A">
              <w:rPr>
                <w:rFonts w:ascii="Times New Roman" w:eastAsiaTheme="minorHAnsi" w:hAnsi="Times New Roman"/>
                <w:sz w:val="24"/>
                <w:szCs w:val="24"/>
              </w:rPr>
              <w:t>за финансового управления  от 24.10.2016  № 24 «О Порядке ведения п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еречня</w:t>
            </w:r>
            <w:r w:rsidR="007F5E59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участников бюджетного процесса, а также юридических лиц, не являющихся участниками бюджетного </w:t>
            </w:r>
            <w:r w:rsidR="003E2A57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процесса </w:t>
            </w:r>
            <w:proofErr w:type="spellStart"/>
            <w:r w:rsidR="003E2A57" w:rsidRPr="00253A9A">
              <w:rPr>
                <w:rFonts w:ascii="Times New Roman" w:eastAsiaTheme="minorHAnsi" w:hAnsi="Times New Roman"/>
                <w:sz w:val="24"/>
                <w:szCs w:val="24"/>
              </w:rPr>
              <w:t>Почепского</w:t>
            </w:r>
            <w:proofErr w:type="spellEnd"/>
            <w:r w:rsidR="003E2A57" w:rsidRPr="00253A9A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</w:t>
            </w:r>
            <w:r w:rsidRPr="00253A9A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253A9A" w:rsidTr="0094620A">
        <w:tc>
          <w:tcPr>
            <w:tcW w:w="9570" w:type="dxa"/>
            <w:gridSpan w:val="6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районного Совета народных депутатов</w:t>
            </w:r>
          </w:p>
        </w:tc>
        <w:tc>
          <w:tcPr>
            <w:tcW w:w="2799" w:type="dxa"/>
            <w:vAlign w:val="center"/>
          </w:tcPr>
          <w:p w:rsidR="004349C6" w:rsidRPr="00253A9A" w:rsidRDefault="004349C6" w:rsidP="00BC7CE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7F5E59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в решение районного </w:t>
            </w:r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>Совета от 08.12.2016 года № 195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предоставления</w:t>
            </w:r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</w:t>
            </w:r>
            <w:r w:rsidR="007F5E59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распределения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иных дотаций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бюджетам поселений</w:t>
            </w:r>
            <w:r w:rsidR="007F5E59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F5E59"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="007F5E59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на поддержку мер по обеспечению сбалансированности бюджетов поселений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от 20.09.2017 года №262, от </w:t>
            </w:r>
            <w:proofErr w:type="spellStart"/>
            <w:proofErr w:type="gramStart"/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proofErr w:type="gramEnd"/>
            <w:r w:rsidR="00BC7CE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14.11.2017 года №273, от 28.02.2020 года №67, от 02.10.2020 года №110)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49C6" w:rsidRPr="00253A9A" w:rsidTr="0094620A">
        <w:tc>
          <w:tcPr>
            <w:tcW w:w="9570" w:type="dxa"/>
            <w:gridSpan w:val="6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</w:t>
            </w:r>
          </w:p>
        </w:tc>
      </w:tr>
      <w:tr w:rsidR="004349C6" w:rsidRPr="00253A9A" w:rsidTr="0094620A">
        <w:tc>
          <w:tcPr>
            <w:tcW w:w="540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02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Приказ финансового управления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799" w:type="dxa"/>
            <w:vAlign w:val="center"/>
          </w:tcPr>
          <w:p w:rsidR="007928B1" w:rsidRPr="00253A9A" w:rsidRDefault="004349C6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Приказ финансового управления </w:t>
            </w:r>
            <w:r w:rsidR="007928B1" w:rsidRPr="00253A9A">
              <w:rPr>
                <w:rFonts w:ascii="Times New Roman" w:hAnsi="Times New Roman" w:cs="Times New Roman"/>
                <w:sz w:val="24"/>
                <w:szCs w:val="24"/>
              </w:rPr>
              <w:t>от 18.11.2015 года   № 1016</w:t>
            </w:r>
          </w:p>
          <w:p w:rsidR="007928B1" w:rsidRPr="00253A9A" w:rsidRDefault="004349C6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928B1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формирования муниципального задания  </w:t>
            </w:r>
            <w:proofErr w:type="gramStart"/>
            <w:r w:rsidR="007928B1" w:rsidRPr="00253A9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   муниципальных    услуг 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(выполнение работ)</w:t>
            </w:r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в отношении муниципальных учреждений муниципальных</w:t>
            </w:r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образований   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      муниципального  района,</w:t>
            </w:r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   городского    поселения   и    финансового</w:t>
            </w:r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обеспечения выполнения    муниципального     задания</w:t>
            </w:r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    учреждениями       </w:t>
            </w:r>
            <w:proofErr w:type="gram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proofErr w:type="gramEnd"/>
          </w:p>
          <w:p w:rsidR="007928B1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образований     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   муниципального   района,</w:t>
            </w:r>
          </w:p>
          <w:p w:rsidR="004349C6" w:rsidRPr="00253A9A" w:rsidRDefault="007928B1" w:rsidP="007928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</w:t>
            </w:r>
            <w:r w:rsidR="004349C6" w:rsidRPr="00253A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(в редакции от 19.11.2019 г.  № 1768)</w:t>
            </w:r>
          </w:p>
        </w:tc>
        <w:tc>
          <w:tcPr>
            <w:tcW w:w="1914" w:type="dxa"/>
            <w:gridSpan w:val="2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</w:t>
            </w:r>
            <w:proofErr w:type="spellStart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Брянской </w:t>
            </w:r>
            <w:proofErr w:type="spellStart"/>
            <w:proofErr w:type="gram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обла</w:t>
            </w:r>
            <w:proofErr w:type="spellEnd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4AFB" w:rsidRPr="00253A9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proofErr w:type="gramEnd"/>
          </w:p>
        </w:tc>
        <w:tc>
          <w:tcPr>
            <w:tcW w:w="1915" w:type="dxa"/>
            <w:vAlign w:val="center"/>
          </w:tcPr>
          <w:p w:rsidR="004349C6" w:rsidRPr="00253A9A" w:rsidRDefault="004349C6" w:rsidP="009462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A9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F86508" w:rsidRPr="00253A9A" w:rsidRDefault="00F86508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64D8A" w:rsidRPr="00253A9A" w:rsidRDefault="00164D8A" w:rsidP="0089262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53A9A">
        <w:rPr>
          <w:rFonts w:ascii="Times New Roman" w:hAnsi="Times New Roman" w:cs="Times New Roman"/>
          <w:sz w:val="24"/>
          <w:szCs w:val="24"/>
        </w:rPr>
        <w:t>6.</w:t>
      </w:r>
      <w:r w:rsidR="00892627" w:rsidRPr="00253A9A">
        <w:rPr>
          <w:rFonts w:ascii="Times New Roman" w:hAnsi="Times New Roman" w:cs="Times New Roman"/>
          <w:sz w:val="24"/>
          <w:szCs w:val="24"/>
        </w:rPr>
        <w:t xml:space="preserve"> Состав муниципальной программы</w:t>
      </w:r>
    </w:p>
    <w:p w:rsidR="00892627" w:rsidRPr="00253A9A" w:rsidRDefault="00892627" w:rsidP="00E610C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3676" w:rsidRPr="00253A9A" w:rsidRDefault="00164D8A" w:rsidP="00123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53A9A">
        <w:rPr>
          <w:rFonts w:ascii="Times New Roman" w:hAnsi="Times New Roman" w:cs="Times New Roman"/>
          <w:sz w:val="24"/>
          <w:szCs w:val="24"/>
        </w:rPr>
        <w:tab/>
      </w:r>
      <w:r w:rsidR="00123676" w:rsidRPr="00253A9A">
        <w:rPr>
          <w:rFonts w:ascii="Times New Roman" w:hAnsi="Times New Roman" w:cs="Times New Roman"/>
          <w:sz w:val="24"/>
          <w:szCs w:val="24"/>
        </w:rPr>
        <w:t>В рамках реализации муниципальной программы осуществляется реализация двух подпрограмм:</w:t>
      </w:r>
    </w:p>
    <w:p w:rsidR="00892627" w:rsidRPr="00253A9A" w:rsidRDefault="004B592F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92627"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«Управление в сфере му</w:t>
      </w: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ниципальных финансов»;</w:t>
      </w:r>
    </w:p>
    <w:p w:rsidR="00A016AC" w:rsidRPr="00253A9A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892627"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«Межбюджетные отношения с муниципальными образованиями»</w:t>
      </w: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16AC" w:rsidRPr="00253A9A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2627" w:rsidRPr="00253A9A" w:rsidRDefault="00A016AC" w:rsidP="008926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 представлен в приложении 2 к программе.</w:t>
      </w:r>
      <w:r w:rsidR="00892627" w:rsidRPr="00253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E2A57" w:rsidRPr="00253A9A" w:rsidRDefault="003E2A57" w:rsidP="00984F5D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3B69" w:rsidRPr="00253A9A" w:rsidRDefault="00E93B69" w:rsidP="003E2A57">
      <w:pPr>
        <w:pStyle w:val="ConsPlusNormal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53A9A">
        <w:rPr>
          <w:rFonts w:ascii="Times New Roman" w:hAnsi="Times New Roman" w:cs="Times New Roman"/>
          <w:sz w:val="24"/>
          <w:szCs w:val="24"/>
        </w:rPr>
        <w:t>7. Ожидаемые результаты реа</w:t>
      </w:r>
      <w:r w:rsidR="00984F5D" w:rsidRPr="00253A9A">
        <w:rPr>
          <w:rFonts w:ascii="Times New Roman" w:hAnsi="Times New Roman" w:cs="Times New Roman"/>
          <w:sz w:val="24"/>
          <w:szCs w:val="24"/>
        </w:rPr>
        <w:t>лизации муниципальной программы</w:t>
      </w:r>
    </w:p>
    <w:p w:rsidR="00984F5D" w:rsidRPr="00253A9A" w:rsidRDefault="00984F5D" w:rsidP="00E93B6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5A54" w:rsidRDefault="00A016AC" w:rsidP="003E2A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3A9A"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</w:t>
      </w:r>
      <w:r w:rsidR="004B6A04" w:rsidRPr="00253A9A">
        <w:rPr>
          <w:rFonts w:ascii="Times New Roman" w:hAnsi="Times New Roman" w:cs="Times New Roman"/>
          <w:sz w:val="24"/>
          <w:szCs w:val="24"/>
        </w:rPr>
        <w:t xml:space="preserve"> </w:t>
      </w:r>
      <w:r w:rsidRPr="00253A9A">
        <w:rPr>
          <w:rFonts w:ascii="Times New Roman" w:hAnsi="Times New Roman" w:cs="Times New Roman"/>
          <w:sz w:val="24"/>
          <w:szCs w:val="24"/>
        </w:rPr>
        <w:t xml:space="preserve">приведены </w:t>
      </w:r>
      <w:r w:rsidR="00CE0890" w:rsidRPr="00253A9A">
        <w:rPr>
          <w:rFonts w:ascii="Times New Roman" w:hAnsi="Times New Roman" w:cs="Times New Roman"/>
          <w:sz w:val="24"/>
          <w:szCs w:val="24"/>
        </w:rPr>
        <w:t>в приложении</w:t>
      </w:r>
      <w:r w:rsidR="00A24BF3" w:rsidRPr="00253A9A">
        <w:rPr>
          <w:rFonts w:ascii="Times New Roman" w:hAnsi="Times New Roman" w:cs="Times New Roman"/>
          <w:sz w:val="24"/>
          <w:szCs w:val="24"/>
        </w:rPr>
        <w:t xml:space="preserve"> </w:t>
      </w:r>
      <w:r w:rsidRPr="00253A9A"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E93B69" w:rsidRPr="00253A9A">
        <w:rPr>
          <w:rFonts w:ascii="Times New Roman" w:hAnsi="Times New Roman" w:cs="Times New Roman"/>
          <w:sz w:val="24"/>
          <w:szCs w:val="24"/>
        </w:rPr>
        <w:t>.</w:t>
      </w:r>
      <w:r w:rsidR="007C5E85" w:rsidRPr="00B820F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9A5A54" w:rsidSect="000C5F83">
      <w:pgSz w:w="11906" w:h="16838"/>
      <w:pgMar w:top="851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6E"/>
    <w:rsid w:val="00003D58"/>
    <w:rsid w:val="000150C7"/>
    <w:rsid w:val="000234D0"/>
    <w:rsid w:val="000608FD"/>
    <w:rsid w:val="00062A6E"/>
    <w:rsid w:val="000C5599"/>
    <w:rsid w:val="000C5F83"/>
    <w:rsid w:val="000D3084"/>
    <w:rsid w:val="00123676"/>
    <w:rsid w:val="0013676E"/>
    <w:rsid w:val="00164D8A"/>
    <w:rsid w:val="0019061E"/>
    <w:rsid w:val="001A23E4"/>
    <w:rsid w:val="001A2E09"/>
    <w:rsid w:val="001C0CE6"/>
    <w:rsid w:val="001E214A"/>
    <w:rsid w:val="00253A9A"/>
    <w:rsid w:val="00271385"/>
    <w:rsid w:val="00282EEB"/>
    <w:rsid w:val="002B0599"/>
    <w:rsid w:val="002C7312"/>
    <w:rsid w:val="002E3F10"/>
    <w:rsid w:val="00322721"/>
    <w:rsid w:val="00333841"/>
    <w:rsid w:val="003B23E1"/>
    <w:rsid w:val="003B3B2B"/>
    <w:rsid w:val="003C2909"/>
    <w:rsid w:val="003D3BB0"/>
    <w:rsid w:val="003E2A57"/>
    <w:rsid w:val="00403CE0"/>
    <w:rsid w:val="004349C6"/>
    <w:rsid w:val="004459BE"/>
    <w:rsid w:val="00467444"/>
    <w:rsid w:val="00475C68"/>
    <w:rsid w:val="004B49B7"/>
    <w:rsid w:val="004B592F"/>
    <w:rsid w:val="004B6A04"/>
    <w:rsid w:val="005208AC"/>
    <w:rsid w:val="00532BC2"/>
    <w:rsid w:val="00594A3B"/>
    <w:rsid w:val="005A347A"/>
    <w:rsid w:val="005D4AFB"/>
    <w:rsid w:val="005E11F0"/>
    <w:rsid w:val="006D55D7"/>
    <w:rsid w:val="006F0C56"/>
    <w:rsid w:val="007347E0"/>
    <w:rsid w:val="00755984"/>
    <w:rsid w:val="00790BA0"/>
    <w:rsid w:val="00790DD2"/>
    <w:rsid w:val="007928B1"/>
    <w:rsid w:val="007C2D8D"/>
    <w:rsid w:val="007C5E85"/>
    <w:rsid w:val="007D1046"/>
    <w:rsid w:val="007F5E59"/>
    <w:rsid w:val="00805B54"/>
    <w:rsid w:val="00860417"/>
    <w:rsid w:val="00861D59"/>
    <w:rsid w:val="00864924"/>
    <w:rsid w:val="00866CB9"/>
    <w:rsid w:val="00876B8F"/>
    <w:rsid w:val="008902F0"/>
    <w:rsid w:val="00892627"/>
    <w:rsid w:val="008C27D7"/>
    <w:rsid w:val="008F59F4"/>
    <w:rsid w:val="00902C2F"/>
    <w:rsid w:val="009043A9"/>
    <w:rsid w:val="009124A0"/>
    <w:rsid w:val="00937345"/>
    <w:rsid w:val="00963C2F"/>
    <w:rsid w:val="00984F5D"/>
    <w:rsid w:val="0099016B"/>
    <w:rsid w:val="009A5A54"/>
    <w:rsid w:val="009E08DD"/>
    <w:rsid w:val="009E3FCF"/>
    <w:rsid w:val="009E54CB"/>
    <w:rsid w:val="009F5CA8"/>
    <w:rsid w:val="00A016AC"/>
    <w:rsid w:val="00A24BF3"/>
    <w:rsid w:val="00A2659D"/>
    <w:rsid w:val="00A26EFA"/>
    <w:rsid w:val="00A51501"/>
    <w:rsid w:val="00A532FD"/>
    <w:rsid w:val="00A725E2"/>
    <w:rsid w:val="00A90C1B"/>
    <w:rsid w:val="00B144F6"/>
    <w:rsid w:val="00B820F5"/>
    <w:rsid w:val="00B9537B"/>
    <w:rsid w:val="00BC7CEB"/>
    <w:rsid w:val="00BE19F3"/>
    <w:rsid w:val="00BE2B76"/>
    <w:rsid w:val="00C27633"/>
    <w:rsid w:val="00C45DC1"/>
    <w:rsid w:val="00CB2F7E"/>
    <w:rsid w:val="00CC6884"/>
    <w:rsid w:val="00CC763B"/>
    <w:rsid w:val="00CE0890"/>
    <w:rsid w:val="00CE5C90"/>
    <w:rsid w:val="00D14822"/>
    <w:rsid w:val="00D4270A"/>
    <w:rsid w:val="00D61A67"/>
    <w:rsid w:val="00D67042"/>
    <w:rsid w:val="00DA6286"/>
    <w:rsid w:val="00DB03A7"/>
    <w:rsid w:val="00DC5D00"/>
    <w:rsid w:val="00DD05CC"/>
    <w:rsid w:val="00DF4C36"/>
    <w:rsid w:val="00E03C4B"/>
    <w:rsid w:val="00E27F2F"/>
    <w:rsid w:val="00E34080"/>
    <w:rsid w:val="00E446E2"/>
    <w:rsid w:val="00E610C5"/>
    <w:rsid w:val="00E7645D"/>
    <w:rsid w:val="00E90285"/>
    <w:rsid w:val="00E93B69"/>
    <w:rsid w:val="00EA2063"/>
    <w:rsid w:val="00EF4988"/>
    <w:rsid w:val="00EF54E0"/>
    <w:rsid w:val="00F030F1"/>
    <w:rsid w:val="00F11BCF"/>
    <w:rsid w:val="00F46A8B"/>
    <w:rsid w:val="00F602F0"/>
    <w:rsid w:val="00F73895"/>
    <w:rsid w:val="00F86508"/>
    <w:rsid w:val="00F95887"/>
    <w:rsid w:val="00F96C98"/>
    <w:rsid w:val="00FA3125"/>
    <w:rsid w:val="00FB671B"/>
    <w:rsid w:val="00FC4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BC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D378E-DD28-41AC-A736-26A023A5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2575</Words>
  <Characters>14680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ChinkarevaSM</cp:lastModifiedBy>
  <cp:revision>10</cp:revision>
  <cp:lastPrinted>2018-12-25T11:16:00Z</cp:lastPrinted>
  <dcterms:created xsi:type="dcterms:W3CDTF">2021-11-18T14:20:00Z</dcterms:created>
  <dcterms:modified xsi:type="dcterms:W3CDTF">2022-12-27T09:04:00Z</dcterms:modified>
</cp:coreProperties>
</file>